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330DC" w14:textId="517B4937" w:rsidR="00B66F1D" w:rsidRDefault="00695AAA" w:rsidP="007969DF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药品追溯码</w:t>
      </w:r>
      <w:r w:rsidR="007969DF">
        <w:rPr>
          <w:rFonts w:ascii="仿宋" w:eastAsia="仿宋" w:hAnsi="仿宋" w:hint="eastAsia"/>
          <w:sz w:val="32"/>
          <w:szCs w:val="32"/>
        </w:rPr>
        <w:t>智能</w:t>
      </w:r>
      <w:r w:rsidR="007969DF">
        <w:rPr>
          <w:rFonts w:ascii="仿宋" w:eastAsia="仿宋" w:hAnsi="仿宋"/>
          <w:sz w:val="32"/>
          <w:szCs w:val="32"/>
        </w:rPr>
        <w:t>扫码一体机</w:t>
      </w:r>
      <w:r>
        <w:rPr>
          <w:rFonts w:ascii="仿宋" w:eastAsia="仿宋" w:hAnsi="仿宋" w:hint="eastAsia"/>
          <w:sz w:val="32"/>
          <w:szCs w:val="32"/>
        </w:rPr>
        <w:t>设备性能参数</w:t>
      </w:r>
      <w:r w:rsidR="007969DF">
        <w:rPr>
          <w:rFonts w:ascii="仿宋" w:eastAsia="仿宋" w:hAnsi="仿宋" w:hint="eastAsia"/>
          <w:sz w:val="32"/>
          <w:szCs w:val="32"/>
        </w:rPr>
        <w:t>要求：</w:t>
      </w:r>
    </w:p>
    <w:p w14:paraId="1401371C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仿宋" w:eastAsia="仿宋" w:hAnsi="仿宋" w:hint="eastAsia"/>
          <w:sz w:val="32"/>
          <w:szCs w:val="32"/>
        </w:rPr>
        <w:t>基本要求：支持国家医保药品追溯码等所有院内条码、二维码批量读取，支持正反面读码，无需借助其他软件进行解码，具备结果去重功能和结果输出延时功能，可自定义屏蔽无关码制，避免误读。</w:t>
      </w:r>
    </w:p>
    <w:p w14:paraId="13461606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镜头参数：≥</w:t>
      </w:r>
      <w:r>
        <w:rPr>
          <w:rFonts w:ascii="仿宋" w:eastAsia="仿宋" w:hAnsi="仿宋" w:hint="eastAsia"/>
          <w:sz w:val="32"/>
          <w:szCs w:val="32"/>
        </w:rPr>
        <w:t>230</w:t>
      </w:r>
      <w:r>
        <w:rPr>
          <w:rFonts w:ascii="仿宋" w:eastAsia="仿宋" w:hAnsi="仿宋" w:hint="eastAsia"/>
          <w:sz w:val="32"/>
          <w:szCs w:val="32"/>
        </w:rPr>
        <w:t>万像素自动变焦镜头；图像分辨率：≥</w:t>
      </w:r>
      <w:r>
        <w:rPr>
          <w:rFonts w:ascii="仿宋" w:eastAsia="仿宋" w:hAnsi="仿宋" w:hint="eastAsia"/>
          <w:sz w:val="32"/>
          <w:szCs w:val="32"/>
        </w:rPr>
        <w:t>1920*1200</w:t>
      </w:r>
      <w:r>
        <w:rPr>
          <w:rFonts w:ascii="仿宋" w:eastAsia="仿宋" w:hAnsi="仿宋" w:hint="eastAsia"/>
          <w:sz w:val="32"/>
          <w:szCs w:val="32"/>
        </w:rPr>
        <w:t>，图像传感器类型为</w:t>
      </w:r>
      <w:r>
        <w:rPr>
          <w:rFonts w:ascii="仿宋" w:eastAsia="仿宋" w:hAnsi="仿宋" w:hint="eastAsia"/>
          <w:sz w:val="32"/>
          <w:szCs w:val="32"/>
        </w:rPr>
        <w:t>CMOS</w:t>
      </w:r>
      <w:r>
        <w:rPr>
          <w:rFonts w:ascii="仿宋" w:eastAsia="仿宋" w:hAnsi="仿宋" w:hint="eastAsia"/>
          <w:sz w:val="32"/>
          <w:szCs w:val="32"/>
        </w:rPr>
        <w:t>，帧率≥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28"/>
          <w:szCs w:val="28"/>
        </w:rPr>
        <w:t>FPS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32"/>
          <w:szCs w:val="32"/>
        </w:rPr>
        <w:t>具备自动变焦功能。</w:t>
      </w:r>
    </w:p>
    <w:p w14:paraId="76EA5581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扫描效率：至少支持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个不同高度的追溯码同时读取（提供现场演示）。</w:t>
      </w:r>
    </w:p>
    <w:p w14:paraId="76708CBE" w14:textId="1A03976E" w:rsidR="00B66F1D" w:rsidRDefault="004B2C55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仿宋" w:eastAsia="仿宋" w:hAnsi="仿宋" w:hint="eastAsia"/>
          <w:sz w:val="32"/>
          <w:szCs w:val="32"/>
        </w:rPr>
        <w:t>识读范围：至少支持0-420mm高度范围内任意高度的的追溯码、处方签码快速读取，至少支持350*245mm幅面范围内的追溯码、处方签码快速读取（提供现场演示）。</w:t>
      </w:r>
    </w:p>
    <w:p w14:paraId="310E8C67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尺寸：≤</w:t>
      </w:r>
      <w:r>
        <w:rPr>
          <w:rFonts w:ascii="仿宋" w:eastAsia="仿宋" w:hAnsi="仿宋" w:hint="eastAsia"/>
          <w:sz w:val="32"/>
          <w:szCs w:val="32"/>
        </w:rPr>
        <w:t>400mm(L)*300mm(W)*500mm(H)</w:t>
      </w:r>
      <w:r>
        <w:rPr>
          <w:rFonts w:ascii="仿宋" w:eastAsia="仿宋" w:hAnsi="仿宋" w:hint="eastAsia"/>
          <w:sz w:val="32"/>
          <w:szCs w:val="32"/>
        </w:rPr>
        <w:t>，整机配备专用底盘，标注识读区域。</w:t>
      </w:r>
    </w:p>
    <w:p w14:paraId="140B7004" w14:textId="09F7CE95" w:rsidR="00B66F1D" w:rsidRDefault="004B2C55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仿宋" w:eastAsia="仿宋" w:hAnsi="仿宋" w:hint="eastAsia"/>
          <w:sz w:val="32"/>
          <w:szCs w:val="32"/>
        </w:rPr>
        <w:t>灯光模式：为减少对办公人员的光污染，设备需支持在无自带光源办公环境中稳定应用，可根据使用需求，调整为曝光模式、无光模式、常亮模式等模式，具备至少7个补光白色护眼光源，支持昏暗模式读取（提供现场演示），带专业偏振片。</w:t>
      </w:r>
    </w:p>
    <w:p w14:paraId="0B551352" w14:textId="2254D792" w:rsidR="00B66F1D" w:rsidRDefault="004B2C55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仿宋" w:eastAsia="仿宋" w:hAnsi="仿宋" w:hint="eastAsia"/>
          <w:sz w:val="32"/>
          <w:szCs w:val="32"/>
        </w:rPr>
        <w:t>语音功能：支持语音播报数量，为减少对使用人员的噪音污染，针对不同的操作班组人员，语音播报功能可根据自身需求，通过配备单独的音量机械开关，操作人员可自行开启或关闭语音播报功能。音量可以调节。</w:t>
      </w:r>
    </w:p>
    <w:p w14:paraId="626836D1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指示灯：支持读码成功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失败指示。</w:t>
      </w:r>
    </w:p>
    <w:p w14:paraId="56A47C3F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快捷启动：一键开机，无需额外操作。</w:t>
      </w:r>
    </w:p>
    <w:p w14:paraId="0E678608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支架：可升降机架，高度可调。</w:t>
      </w:r>
    </w:p>
    <w:p w14:paraId="4DECFF93" w14:textId="19C97A94" w:rsidR="00B66F1D" w:rsidRDefault="004B2C55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★</w:t>
      </w:r>
      <w:r>
        <w:rPr>
          <w:rFonts w:ascii="仿宋" w:eastAsia="仿宋" w:hAnsi="仿宋" w:hint="eastAsia"/>
          <w:sz w:val="32"/>
          <w:szCs w:val="32"/>
        </w:rPr>
        <w:t>系统适配：至少支持winXP、win7、win10系统即插即用，无需安装额外软件或U盘等工具，开机自适配。</w:t>
      </w:r>
    </w:p>
    <w:p w14:paraId="05B1AA84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通讯接口：至少支持网口、</w:t>
      </w:r>
      <w:r>
        <w:rPr>
          <w:rFonts w:ascii="仿宋" w:eastAsia="仿宋" w:hAnsi="仿宋" w:hint="eastAsia"/>
          <w:sz w:val="32"/>
          <w:szCs w:val="32"/>
        </w:rPr>
        <w:t>RS232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USB</w:t>
      </w:r>
      <w:r>
        <w:rPr>
          <w:rFonts w:ascii="仿宋" w:eastAsia="仿宋" w:hAnsi="仿宋" w:hint="eastAsia"/>
          <w:sz w:val="32"/>
          <w:szCs w:val="32"/>
        </w:rPr>
        <w:t>通讯。</w:t>
      </w:r>
    </w:p>
    <w:p w14:paraId="2B6A3548" w14:textId="77777777" w:rsidR="00B66F1D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快速安装：支持快速安装。</w:t>
      </w:r>
    </w:p>
    <w:p w14:paraId="44C6CB1F" w14:textId="1761DF0C" w:rsidR="00B66F1D" w:rsidRPr="00D24F76" w:rsidRDefault="00695AAA" w:rsidP="007969DF">
      <w:pPr>
        <w:pStyle w:val="a4"/>
        <w:numPr>
          <w:ilvl w:val="0"/>
          <w:numId w:val="1"/>
        </w:numPr>
        <w:spacing w:line="400" w:lineRule="exact"/>
        <w:ind w:left="567" w:firstLineChars="0" w:hanging="567"/>
        <w:rPr>
          <w:rFonts w:ascii="仿宋" w:eastAsia="仿宋" w:hAnsi="仿宋"/>
          <w:sz w:val="32"/>
          <w:szCs w:val="32"/>
        </w:rPr>
      </w:pPr>
      <w:r w:rsidRPr="00D24F76">
        <w:rPr>
          <w:rFonts w:ascii="仿宋" w:eastAsia="仿宋" w:hAnsi="仿宋" w:hint="eastAsia"/>
          <w:sz w:val="32"/>
          <w:szCs w:val="32"/>
        </w:rPr>
        <w:t>整体要求：整机医疗白色配色，整机金属材质、结实耐用，底部配备防护垫，防止跌落。</w:t>
      </w:r>
      <w:bookmarkStart w:id="0" w:name="_GoBack"/>
      <w:bookmarkEnd w:id="0"/>
    </w:p>
    <w:sectPr w:rsidR="00B66F1D" w:rsidRPr="00D2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64CCB" w14:textId="77777777" w:rsidR="00695AAA" w:rsidRDefault="00695AAA" w:rsidP="00DF2EFA">
      <w:r>
        <w:separator/>
      </w:r>
    </w:p>
  </w:endnote>
  <w:endnote w:type="continuationSeparator" w:id="0">
    <w:p w14:paraId="7B390F8E" w14:textId="77777777" w:rsidR="00695AAA" w:rsidRDefault="00695AAA" w:rsidP="00D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C2C5E" w14:textId="77777777" w:rsidR="00695AAA" w:rsidRDefault="00695AAA" w:rsidP="00DF2EFA">
      <w:r>
        <w:separator/>
      </w:r>
    </w:p>
  </w:footnote>
  <w:footnote w:type="continuationSeparator" w:id="0">
    <w:p w14:paraId="2F1574A7" w14:textId="77777777" w:rsidR="00695AAA" w:rsidRDefault="00695AAA" w:rsidP="00D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154FC8"/>
    <w:multiLevelType w:val="singleLevel"/>
    <w:tmpl w:val="97154FC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50C661"/>
    <w:multiLevelType w:val="singleLevel"/>
    <w:tmpl w:val="2150C66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8F2C7C6"/>
    <w:multiLevelType w:val="singleLevel"/>
    <w:tmpl w:val="58F2C7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327A5B16"/>
    <w:rsid w:val="00170697"/>
    <w:rsid w:val="004B2C55"/>
    <w:rsid w:val="00695AAA"/>
    <w:rsid w:val="007969DF"/>
    <w:rsid w:val="00B66F1D"/>
    <w:rsid w:val="00D24F76"/>
    <w:rsid w:val="00DF2EFA"/>
    <w:rsid w:val="036B4BAC"/>
    <w:rsid w:val="0FA334B3"/>
    <w:rsid w:val="10E54E50"/>
    <w:rsid w:val="17DA654B"/>
    <w:rsid w:val="18512847"/>
    <w:rsid w:val="1C787E42"/>
    <w:rsid w:val="1CBA2E45"/>
    <w:rsid w:val="22E46924"/>
    <w:rsid w:val="2E151F6D"/>
    <w:rsid w:val="327A5B16"/>
    <w:rsid w:val="3AD35438"/>
    <w:rsid w:val="4C9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03C28"/>
  <w15:docId w15:val="{39C7B820-39F0-4673-931A-EE00AAF9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DF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2EFA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Char0"/>
    <w:rsid w:val="00DF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2EFA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樊楚</dc:creator>
  <cp:lastModifiedBy>office在线编辑</cp:lastModifiedBy>
  <cp:revision>4</cp:revision>
  <dcterms:created xsi:type="dcterms:W3CDTF">2024-11-26T08:23:00Z</dcterms:created>
  <dcterms:modified xsi:type="dcterms:W3CDTF">2024-11-26T08:25:00Z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C64BBA77E83D4092BF8A2323C3763881_13</vt:lpwstr>
  </property>
</Properties>
</file>