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B2FE9">
      <w:pPr>
        <w:rPr>
          <w:rFonts w:hint="eastAsia"/>
        </w:rPr>
      </w:pPr>
      <w:r>
        <w:rPr>
          <w:rFonts w:hint="eastAsia"/>
        </w:rPr>
        <w:t>产品名称：</w:t>
      </w:r>
    </w:p>
    <w:tbl>
      <w:tblPr>
        <w:tblStyle w:val="5"/>
        <w:tblW w:w="10919" w:type="dxa"/>
        <w:tblInd w:w="-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184"/>
        <w:gridCol w:w="1155"/>
        <w:gridCol w:w="3412"/>
        <w:gridCol w:w="700"/>
        <w:gridCol w:w="1550"/>
        <w:gridCol w:w="1100"/>
        <w:gridCol w:w="1313"/>
      </w:tblGrid>
      <w:tr w14:paraId="357A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505" w:type="dxa"/>
            <w:vAlign w:val="center"/>
          </w:tcPr>
          <w:p w14:paraId="697AFE4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184" w:type="dxa"/>
            <w:vAlign w:val="center"/>
          </w:tcPr>
          <w:p w14:paraId="2AC30EE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155" w:type="dxa"/>
            <w:vAlign w:val="center"/>
          </w:tcPr>
          <w:p w14:paraId="73B3BB4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412" w:type="dxa"/>
            <w:vAlign w:val="center"/>
          </w:tcPr>
          <w:p w14:paraId="6F96CC2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要求</w:t>
            </w:r>
          </w:p>
        </w:tc>
        <w:tc>
          <w:tcPr>
            <w:tcW w:w="700" w:type="dxa"/>
            <w:vAlign w:val="center"/>
          </w:tcPr>
          <w:p w14:paraId="019FBB2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550" w:type="dxa"/>
            <w:vAlign w:val="center"/>
          </w:tcPr>
          <w:p w14:paraId="492A0D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预估全年用量</w:t>
            </w:r>
          </w:p>
        </w:tc>
        <w:tc>
          <w:tcPr>
            <w:tcW w:w="1100" w:type="dxa"/>
            <w:vAlign w:val="center"/>
          </w:tcPr>
          <w:p w14:paraId="3DFBD8C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最高限价</w:t>
            </w:r>
          </w:p>
        </w:tc>
        <w:tc>
          <w:tcPr>
            <w:tcW w:w="1313" w:type="dxa"/>
            <w:vAlign w:val="center"/>
          </w:tcPr>
          <w:p w14:paraId="350495B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5E53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505" w:type="dxa"/>
            <w:vAlign w:val="center"/>
          </w:tcPr>
          <w:p w14:paraId="49F136C6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84" w:type="dxa"/>
            <w:vAlign w:val="center"/>
          </w:tcPr>
          <w:p w14:paraId="73E207EB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医用液氧</w:t>
            </w:r>
          </w:p>
        </w:tc>
        <w:tc>
          <w:tcPr>
            <w:tcW w:w="1155" w:type="dxa"/>
            <w:vAlign w:val="center"/>
          </w:tcPr>
          <w:p w14:paraId="2CF07C7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液态</w:t>
            </w:r>
          </w:p>
        </w:tc>
        <w:tc>
          <w:tcPr>
            <w:tcW w:w="3412" w:type="dxa"/>
            <w:vAlign w:val="center"/>
          </w:tcPr>
          <w:p w14:paraId="04B7567E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技术标准：执行国家标准：</w:t>
            </w:r>
            <w:r>
              <w:t>GB/T8982-2009和《中国药典》2020版第二部，纯度≥99.5%</w:t>
            </w:r>
          </w:p>
        </w:tc>
        <w:tc>
          <w:tcPr>
            <w:tcW w:w="700" w:type="dxa"/>
            <w:vAlign w:val="center"/>
          </w:tcPr>
          <w:p w14:paraId="010FCC8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vertAlign w:val="superscript"/>
                <w:lang w:val="en-US" w:eastAsia="zh-CN"/>
              </w:rPr>
              <w:t>3</w:t>
            </w:r>
          </w:p>
        </w:tc>
        <w:tc>
          <w:tcPr>
            <w:tcW w:w="1550" w:type="dxa"/>
            <w:vAlign w:val="center"/>
          </w:tcPr>
          <w:p w14:paraId="190626D3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520</w:t>
            </w:r>
          </w:p>
        </w:tc>
        <w:tc>
          <w:tcPr>
            <w:tcW w:w="1100" w:type="dxa"/>
            <w:vAlign w:val="center"/>
          </w:tcPr>
          <w:p w14:paraId="0069C66E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3C78DAAC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液态</w:t>
            </w:r>
          </w:p>
        </w:tc>
      </w:tr>
      <w:tr w14:paraId="5FF5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05" w:type="dxa"/>
            <w:vAlign w:val="center"/>
          </w:tcPr>
          <w:p w14:paraId="7B34AD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84" w:type="dxa"/>
            <w:vAlign w:val="center"/>
          </w:tcPr>
          <w:p w14:paraId="6B1CD64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医用瓶氧（大瓶）</w:t>
            </w:r>
          </w:p>
        </w:tc>
        <w:tc>
          <w:tcPr>
            <w:tcW w:w="1155" w:type="dxa"/>
            <w:vAlign w:val="center"/>
          </w:tcPr>
          <w:p w14:paraId="2E5189A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40L</w:t>
            </w:r>
          </w:p>
        </w:tc>
        <w:tc>
          <w:tcPr>
            <w:tcW w:w="3412" w:type="dxa"/>
            <w:vAlign w:val="center"/>
          </w:tcPr>
          <w:p w14:paraId="1294D685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技术标准：</w:t>
            </w:r>
            <w:r>
              <w:t>《中国药典》2020版第二部，纯度≥99.5%,</w:t>
            </w:r>
            <w:r>
              <w:rPr>
                <w:rFonts w:hint="eastAsia"/>
              </w:rPr>
              <w:t>充装压力1</w:t>
            </w:r>
            <w:r>
              <w:t>3.5M</w:t>
            </w:r>
            <w:r>
              <w:rPr>
                <w:rFonts w:hint="eastAsia"/>
              </w:rPr>
              <w:t>pa</w:t>
            </w:r>
          </w:p>
        </w:tc>
        <w:tc>
          <w:tcPr>
            <w:tcW w:w="700" w:type="dxa"/>
            <w:vAlign w:val="center"/>
          </w:tcPr>
          <w:p w14:paraId="0C173EE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550" w:type="dxa"/>
            <w:vAlign w:val="center"/>
          </w:tcPr>
          <w:p w14:paraId="23A927C7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520</w:t>
            </w:r>
          </w:p>
        </w:tc>
        <w:tc>
          <w:tcPr>
            <w:tcW w:w="1100" w:type="dxa"/>
            <w:vAlign w:val="center"/>
          </w:tcPr>
          <w:p w14:paraId="369AC047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66AFEED2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供应商提供气瓶</w:t>
            </w:r>
          </w:p>
        </w:tc>
      </w:tr>
      <w:tr w14:paraId="66DA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05" w:type="dxa"/>
            <w:vAlign w:val="center"/>
          </w:tcPr>
          <w:p w14:paraId="06B8BED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184" w:type="dxa"/>
            <w:vAlign w:val="center"/>
          </w:tcPr>
          <w:p w14:paraId="30F17980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医用瓶氧（小瓶）</w:t>
            </w:r>
          </w:p>
        </w:tc>
        <w:tc>
          <w:tcPr>
            <w:tcW w:w="1155" w:type="dxa"/>
            <w:vAlign w:val="center"/>
          </w:tcPr>
          <w:p w14:paraId="16E2D1E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10L</w:t>
            </w:r>
          </w:p>
        </w:tc>
        <w:tc>
          <w:tcPr>
            <w:tcW w:w="3412" w:type="dxa"/>
            <w:vAlign w:val="center"/>
          </w:tcPr>
          <w:p w14:paraId="21D752F7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技术标准：</w:t>
            </w:r>
            <w:r>
              <w:t>《中国药典》2020版第二部，纯度≥99.5%,</w:t>
            </w:r>
            <w:r>
              <w:rPr>
                <w:rFonts w:hint="eastAsia"/>
              </w:rPr>
              <w:t>充装压力1</w:t>
            </w:r>
            <w:r>
              <w:t>3.5M</w:t>
            </w:r>
            <w:r>
              <w:rPr>
                <w:rFonts w:hint="eastAsia"/>
              </w:rPr>
              <w:t>pa</w:t>
            </w:r>
          </w:p>
          <w:p w14:paraId="64CA1E56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700" w:type="dxa"/>
            <w:vAlign w:val="center"/>
          </w:tcPr>
          <w:p w14:paraId="5C8E0DB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550" w:type="dxa"/>
            <w:vAlign w:val="center"/>
          </w:tcPr>
          <w:p w14:paraId="1B4EE55B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1160</w:t>
            </w:r>
          </w:p>
        </w:tc>
        <w:tc>
          <w:tcPr>
            <w:tcW w:w="1100" w:type="dxa"/>
            <w:vAlign w:val="center"/>
          </w:tcPr>
          <w:p w14:paraId="588535AF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02EE19ED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供应商提供气瓶</w:t>
            </w:r>
          </w:p>
        </w:tc>
      </w:tr>
      <w:tr w14:paraId="6309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05" w:type="dxa"/>
            <w:vAlign w:val="center"/>
          </w:tcPr>
          <w:p w14:paraId="498BD052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184" w:type="dxa"/>
            <w:vAlign w:val="center"/>
          </w:tcPr>
          <w:p w14:paraId="37060E14">
            <w:pPr>
              <w:spacing w:line="36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医用瓶氧（小瓶）</w:t>
            </w:r>
          </w:p>
        </w:tc>
        <w:tc>
          <w:tcPr>
            <w:tcW w:w="1155" w:type="dxa"/>
            <w:vAlign w:val="center"/>
          </w:tcPr>
          <w:p w14:paraId="137D4E3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4L及以下</w:t>
            </w:r>
          </w:p>
        </w:tc>
        <w:tc>
          <w:tcPr>
            <w:tcW w:w="3412" w:type="dxa"/>
            <w:vAlign w:val="center"/>
          </w:tcPr>
          <w:p w14:paraId="0EA125B0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技术标准：</w:t>
            </w:r>
            <w:r>
              <w:t>《中国药典》2020版第二部，纯度≥99.5%,</w:t>
            </w:r>
            <w:r>
              <w:rPr>
                <w:rFonts w:hint="eastAsia"/>
              </w:rPr>
              <w:t>充装压力1</w:t>
            </w:r>
            <w:r>
              <w:t>3.5M</w:t>
            </w:r>
            <w:r>
              <w:rPr>
                <w:rFonts w:hint="eastAsia"/>
              </w:rPr>
              <w:t>pa</w:t>
            </w:r>
          </w:p>
          <w:p w14:paraId="618C2FAB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700" w:type="dxa"/>
            <w:vAlign w:val="center"/>
          </w:tcPr>
          <w:p w14:paraId="0C7F668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550" w:type="dxa"/>
            <w:vAlign w:val="center"/>
          </w:tcPr>
          <w:p w14:paraId="09A323E0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370</w:t>
            </w:r>
          </w:p>
        </w:tc>
        <w:tc>
          <w:tcPr>
            <w:tcW w:w="1100" w:type="dxa"/>
            <w:vAlign w:val="center"/>
          </w:tcPr>
          <w:p w14:paraId="676BA1B9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0D3534EA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供应商提供气瓶</w:t>
            </w:r>
          </w:p>
        </w:tc>
      </w:tr>
      <w:tr w14:paraId="5A8A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05" w:type="dxa"/>
            <w:vAlign w:val="center"/>
          </w:tcPr>
          <w:p w14:paraId="3BDC27E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184" w:type="dxa"/>
            <w:vAlign w:val="center"/>
          </w:tcPr>
          <w:p w14:paraId="71BBA4D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高纯氦</w:t>
            </w:r>
          </w:p>
        </w:tc>
        <w:tc>
          <w:tcPr>
            <w:tcW w:w="1155" w:type="dxa"/>
            <w:vAlign w:val="center"/>
          </w:tcPr>
          <w:p w14:paraId="513FD45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1L</w:t>
            </w:r>
          </w:p>
        </w:tc>
        <w:tc>
          <w:tcPr>
            <w:tcW w:w="3412" w:type="dxa"/>
            <w:vAlign w:val="center"/>
          </w:tcPr>
          <w:p w14:paraId="66EACC75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技术标准：执行国家标准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4844-2011，</w:t>
            </w:r>
            <w:r>
              <w:t>纯度≥99.999%</w:t>
            </w:r>
            <w:r>
              <w:rPr>
                <w:rFonts w:hint="eastAsia"/>
              </w:rPr>
              <w:t>，充装压力1</w:t>
            </w:r>
            <w:r>
              <w:t>3.5M</w:t>
            </w:r>
            <w:r>
              <w:rPr>
                <w:rFonts w:hint="eastAsia"/>
              </w:rPr>
              <w:t>pa，</w:t>
            </w:r>
          </w:p>
        </w:tc>
        <w:tc>
          <w:tcPr>
            <w:tcW w:w="700" w:type="dxa"/>
            <w:vAlign w:val="center"/>
          </w:tcPr>
          <w:p w14:paraId="0A13004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550" w:type="dxa"/>
            <w:vAlign w:val="center"/>
          </w:tcPr>
          <w:p w14:paraId="3A034A7A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 w14:paraId="57DEFEE1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38ED2AAC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供应商提供气瓶</w:t>
            </w:r>
          </w:p>
        </w:tc>
      </w:tr>
      <w:tr w14:paraId="18B8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505" w:type="dxa"/>
            <w:vAlign w:val="center"/>
          </w:tcPr>
          <w:p w14:paraId="53D851E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184" w:type="dxa"/>
            <w:vAlign w:val="center"/>
          </w:tcPr>
          <w:p w14:paraId="3843EC8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二氧化碳</w:t>
            </w:r>
          </w:p>
        </w:tc>
        <w:tc>
          <w:tcPr>
            <w:tcW w:w="1155" w:type="dxa"/>
            <w:vAlign w:val="center"/>
          </w:tcPr>
          <w:p w14:paraId="370CAFA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40L</w:t>
            </w:r>
          </w:p>
        </w:tc>
        <w:tc>
          <w:tcPr>
            <w:tcW w:w="3412" w:type="dxa"/>
            <w:vAlign w:val="center"/>
          </w:tcPr>
          <w:p w14:paraId="36D01DA8">
            <w:pPr>
              <w:widowControl/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技术标准：执行国家标准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 1886.228-2016，纯度≥99.9%，</w:t>
            </w:r>
          </w:p>
        </w:tc>
        <w:tc>
          <w:tcPr>
            <w:tcW w:w="700" w:type="dxa"/>
            <w:vAlign w:val="center"/>
          </w:tcPr>
          <w:p w14:paraId="1DA4F66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550" w:type="dxa"/>
            <w:vAlign w:val="center"/>
          </w:tcPr>
          <w:p w14:paraId="685008E4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100" w:type="dxa"/>
            <w:vAlign w:val="center"/>
          </w:tcPr>
          <w:p w14:paraId="2A251BA9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7886B60F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供应商提供气瓶</w:t>
            </w:r>
          </w:p>
        </w:tc>
      </w:tr>
      <w:tr w14:paraId="1432A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5" w:type="dxa"/>
            <w:vAlign w:val="center"/>
          </w:tcPr>
          <w:p w14:paraId="6D738E4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184" w:type="dxa"/>
            <w:vAlign w:val="center"/>
          </w:tcPr>
          <w:p w14:paraId="37B551C8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杜瓦液氮</w:t>
            </w:r>
          </w:p>
        </w:tc>
        <w:tc>
          <w:tcPr>
            <w:tcW w:w="1155" w:type="dxa"/>
            <w:vAlign w:val="center"/>
          </w:tcPr>
          <w:p w14:paraId="671BFC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10L</w:t>
            </w:r>
          </w:p>
        </w:tc>
        <w:tc>
          <w:tcPr>
            <w:tcW w:w="3412" w:type="dxa"/>
            <w:vAlign w:val="center"/>
          </w:tcPr>
          <w:p w14:paraId="69FF2C63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技术标准：充装储槽产品执行GB/T 8979-2008</w:t>
            </w:r>
          </w:p>
        </w:tc>
        <w:tc>
          <w:tcPr>
            <w:tcW w:w="700" w:type="dxa"/>
            <w:vAlign w:val="center"/>
          </w:tcPr>
          <w:p w14:paraId="3DC617C4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550" w:type="dxa"/>
            <w:vAlign w:val="center"/>
          </w:tcPr>
          <w:p w14:paraId="52F6EBD2"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100" w:type="dxa"/>
            <w:vAlign w:val="center"/>
          </w:tcPr>
          <w:p w14:paraId="6E92AB43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0F44A1E3"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医院自备杜瓦罐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,若损坏，需由供应商提供气瓶</w:t>
            </w:r>
          </w:p>
        </w:tc>
      </w:tr>
      <w:tr w14:paraId="4BC7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05" w:type="dxa"/>
            <w:vAlign w:val="center"/>
          </w:tcPr>
          <w:p w14:paraId="11C9DE5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184" w:type="dxa"/>
            <w:vAlign w:val="center"/>
          </w:tcPr>
          <w:p w14:paraId="2BE28BF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高纯氮</w:t>
            </w:r>
          </w:p>
        </w:tc>
        <w:tc>
          <w:tcPr>
            <w:tcW w:w="1155" w:type="dxa"/>
            <w:vAlign w:val="center"/>
          </w:tcPr>
          <w:p w14:paraId="4354E7DC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0L</w:t>
            </w:r>
          </w:p>
        </w:tc>
        <w:tc>
          <w:tcPr>
            <w:tcW w:w="3412" w:type="dxa"/>
            <w:vAlign w:val="center"/>
          </w:tcPr>
          <w:p w14:paraId="56618265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技术标准：执行国家标准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8979-2008，纯度≥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99.999%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充装压力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13.5Mpa</w:t>
            </w:r>
          </w:p>
        </w:tc>
        <w:tc>
          <w:tcPr>
            <w:tcW w:w="700" w:type="dxa"/>
            <w:vAlign w:val="center"/>
          </w:tcPr>
          <w:p w14:paraId="37E23367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550" w:type="dxa"/>
            <w:vAlign w:val="center"/>
          </w:tcPr>
          <w:p w14:paraId="3A5DAFB0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Align w:val="center"/>
          </w:tcPr>
          <w:p w14:paraId="5304ABB5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6D8AA691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供应商提供气瓶</w:t>
            </w:r>
          </w:p>
        </w:tc>
      </w:tr>
      <w:tr w14:paraId="1E1A8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505" w:type="dxa"/>
            <w:vAlign w:val="center"/>
          </w:tcPr>
          <w:p w14:paraId="17671DB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184" w:type="dxa"/>
            <w:vAlign w:val="center"/>
          </w:tcPr>
          <w:p w14:paraId="2272107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肺功能弥散气</w:t>
            </w:r>
          </w:p>
        </w:tc>
        <w:tc>
          <w:tcPr>
            <w:tcW w:w="1155" w:type="dxa"/>
            <w:vAlign w:val="center"/>
          </w:tcPr>
          <w:p w14:paraId="4AA16A2F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L</w:t>
            </w:r>
          </w:p>
        </w:tc>
        <w:tc>
          <w:tcPr>
            <w:tcW w:w="3412" w:type="dxa"/>
            <w:vAlign w:val="center"/>
          </w:tcPr>
          <w:p w14:paraId="09CFD44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配置范围： </w:t>
            </w:r>
          </w:p>
          <w:p w14:paraId="396F2D4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CO：范围 0.265%-0.295% </w:t>
            </w:r>
          </w:p>
          <w:p w14:paraId="43B1CB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He：范围：9.3%-9.5% </w:t>
            </w:r>
          </w:p>
          <w:p w14:paraId="3B71A66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O2：范围：20.5%-21.5% </w:t>
            </w:r>
          </w:p>
          <w:p w14:paraId="2F3CC7B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平衡气体：N2</w:t>
            </w:r>
          </w:p>
          <w:p w14:paraId="343A7D6D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充装压力1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pa</w:t>
            </w:r>
          </w:p>
          <w:p w14:paraId="362269AA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700" w:type="dxa"/>
            <w:vAlign w:val="center"/>
          </w:tcPr>
          <w:p w14:paraId="6C01CCD5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550" w:type="dxa"/>
            <w:vAlign w:val="center"/>
          </w:tcPr>
          <w:p w14:paraId="56CFD6CB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Align w:val="center"/>
          </w:tcPr>
          <w:p w14:paraId="5428ACCC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5DAFED38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供应商提供气瓶</w:t>
            </w:r>
          </w:p>
        </w:tc>
      </w:tr>
      <w:tr w14:paraId="3432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5" w:type="dxa"/>
            <w:vAlign w:val="center"/>
          </w:tcPr>
          <w:p w14:paraId="001161F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184" w:type="dxa"/>
            <w:vAlign w:val="center"/>
          </w:tcPr>
          <w:p w14:paraId="13BE4B22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高纯氩</w:t>
            </w:r>
          </w:p>
        </w:tc>
        <w:tc>
          <w:tcPr>
            <w:tcW w:w="1155" w:type="dxa"/>
            <w:vAlign w:val="center"/>
          </w:tcPr>
          <w:p w14:paraId="6A75A58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8L</w:t>
            </w:r>
          </w:p>
        </w:tc>
        <w:tc>
          <w:tcPr>
            <w:tcW w:w="3412" w:type="dxa"/>
            <w:vAlign w:val="center"/>
          </w:tcPr>
          <w:p w14:paraId="3FA43B13"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技术标准：执行国家标准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GB/T 4842-2017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,</w:t>
            </w:r>
            <w:r>
              <w:rPr>
                <w:rFonts w:hint="eastAsia"/>
              </w:rPr>
              <w:t xml:space="preserve"> 充装压力1</w:t>
            </w:r>
            <w:r>
              <w:t>3.5M</w:t>
            </w:r>
            <w:r>
              <w:rPr>
                <w:rFonts w:hint="eastAsia"/>
              </w:rPr>
              <w:t>pa</w:t>
            </w:r>
          </w:p>
          <w:p w14:paraId="18A0B65D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700" w:type="dxa"/>
            <w:vAlign w:val="center"/>
          </w:tcPr>
          <w:p w14:paraId="723DFC00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瓶</w:t>
            </w:r>
          </w:p>
        </w:tc>
        <w:tc>
          <w:tcPr>
            <w:tcW w:w="1550" w:type="dxa"/>
            <w:vAlign w:val="center"/>
          </w:tcPr>
          <w:p w14:paraId="6FC53714">
            <w:pPr>
              <w:jc w:val="both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100" w:type="dxa"/>
            <w:vAlign w:val="center"/>
          </w:tcPr>
          <w:p w14:paraId="198E5B5F"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313" w:type="dxa"/>
            <w:vAlign w:val="center"/>
          </w:tcPr>
          <w:p w14:paraId="193F978D">
            <w:pPr>
              <w:jc w:val="both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供应商提供气瓶</w:t>
            </w:r>
          </w:p>
        </w:tc>
      </w:tr>
    </w:tbl>
    <w:p w14:paraId="1E6BF465">
      <w:pPr>
        <w:rPr>
          <w:rFonts w:hint="eastAsia"/>
        </w:rPr>
      </w:pPr>
    </w:p>
    <w:p w14:paraId="6659AD3A"/>
    <w:p w14:paraId="1F85E107">
      <w:pPr>
        <w:widowControl/>
        <w:rPr>
          <w:rFonts w:ascii="宋体" w:hAnsi="宋体" w:eastAsia="宋体" w:cs="宋体"/>
          <w:color w:val="000000"/>
          <w:kern w:val="0"/>
          <w:sz w:val="22"/>
        </w:rPr>
      </w:pPr>
    </w:p>
    <w:p w14:paraId="29E7EFB5">
      <w:pPr>
        <w:pStyle w:val="9"/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充装医用气体钢瓶要求：</w:t>
      </w:r>
    </w:p>
    <w:p w14:paraId="0F157689">
      <w:pPr>
        <w:pStyle w:val="9"/>
        <w:numPr>
          <w:ilvl w:val="0"/>
          <w:numId w:val="1"/>
        </w:numPr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应符合《气瓶安全监察规程》和GB/T8982—2009《医用及航空呼吸用氧》国家标准中的有关规定。</w:t>
      </w:r>
    </w:p>
    <w:p w14:paraId="099E9A51">
      <w:pPr>
        <w:pStyle w:val="9"/>
        <w:numPr>
          <w:ilvl w:val="0"/>
          <w:numId w:val="1"/>
        </w:numPr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钢瓶内表面光滑，无锈屑、氧化皮等机械杂质。</w:t>
      </w:r>
    </w:p>
    <w:p w14:paraId="13B662AB">
      <w:pPr>
        <w:pStyle w:val="9"/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  <w:t>3</w:t>
      </w: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.钢瓶内表面烘干无水份。</w:t>
      </w:r>
    </w:p>
    <w:p w14:paraId="76C1F14E">
      <w:pPr>
        <w:pStyle w:val="9"/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  <w:t>4</w:t>
      </w: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.钢瓶外表面干净，医用气体名称标志清楚。</w:t>
      </w:r>
    </w:p>
    <w:p w14:paraId="0D62E5B8">
      <w:pPr>
        <w:pStyle w:val="9"/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  <w:t>5</w:t>
      </w: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.钢瓶配齐安全附件、防震胶圈、固定式瓶帽。</w:t>
      </w:r>
    </w:p>
    <w:p w14:paraId="164A4C0C">
      <w:pPr>
        <w:pStyle w:val="9"/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  <w:t>6</w:t>
      </w: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.钢瓶阀门无漏气、无污染。</w:t>
      </w:r>
    </w:p>
    <w:p w14:paraId="0F801CDF">
      <w:pPr>
        <w:pStyle w:val="9"/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  <w:t>7</w:t>
      </w: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.充气体后，瓶阀嘴佩带料压帽，防止阀口污染。</w:t>
      </w:r>
    </w:p>
    <w:p w14:paraId="3B0F2B07">
      <w:pPr>
        <w:pStyle w:val="9"/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  <w:t>8</w:t>
      </w: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.医专瓶专用，不得与工业气体瓶混充混用。</w:t>
      </w:r>
    </w:p>
    <w:p w14:paraId="6CF4FA71">
      <w:pPr>
        <w:pStyle w:val="9"/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  <w:t>9</w:t>
      </w: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.每隔3年必须进行水压检测，以确保钢瓶瓶的安全性。</w:t>
      </w:r>
    </w:p>
    <w:p w14:paraId="22D66AC2">
      <w:pPr>
        <w:pStyle w:val="9"/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</w:pP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1</w:t>
      </w:r>
      <w:r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  <w:t>0</w:t>
      </w: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.气瓶上贴有医用气体合格证，上面印有生产厂家、生产日期、有效期等内容。</w:t>
      </w:r>
    </w:p>
    <w:p w14:paraId="76D18B89">
      <w:pPr>
        <w:pStyle w:val="9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1</w:t>
      </w:r>
      <w:r>
        <w:rPr>
          <w:rFonts w:hint="default" w:ascii="宋体" w:hAnsi="宋体" w:eastAsia="宋体" w:cs="宋体"/>
          <w:color w:val="000000"/>
          <w:sz w:val="22"/>
          <w:szCs w:val="22"/>
          <w:lang w:eastAsia="zh-CN"/>
        </w:rPr>
        <w:t>1</w:t>
      </w:r>
      <w:r>
        <w:rPr>
          <w:rFonts w:ascii="宋体" w:hAnsi="宋体" w:eastAsia="宋体" w:cs="宋体"/>
          <w:color w:val="000000"/>
          <w:sz w:val="22"/>
          <w:szCs w:val="22"/>
          <w:lang w:eastAsia="zh-CN"/>
        </w:rPr>
        <w:t>.气体包装物需符合国家有关安全管理规定，并定期进行校验、维护；气体在验收交付前的储存、运输安全责任由供应商负责，交付后的储存、使用、安全责任由采购人负责，但由包装物质量问题、未定期效验维护所引起的一切责任由供应商承担。</w:t>
      </w:r>
    </w:p>
    <w:p w14:paraId="548C59B7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-SA"/>
        </w:rPr>
        <w:t>12.投标人负责对采购人现有的液氧站进行维修、维护，定期巡检及检定并提供相应的检验检测报告，相关费用由中标人承担。检测应包括按相关法规要求对其进行定期全面检测，对安全装置进行定期检验并取得政府相关安检部门的行政许可。</w:t>
      </w:r>
    </w:p>
    <w:p w14:paraId="2410157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-SA"/>
        </w:rPr>
        <w:t>13.投标人应提供采购人所需的钢瓶，且为合格产品，采购人仅有合同期限内该钢瓶的使用权。采购人自有的合格钢瓶中标人应当提供气体充装服务。</w:t>
      </w:r>
    </w:p>
    <w:p w14:paraId="37D31BF2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-SA"/>
        </w:rPr>
        <w:t>14.投标人需按照采购人要求提供可直接与呼吸机对接的10L、4L氧气瓶组合阀(集成阀)。采购人享有合同期限内该组合阀(集成阀)的使用权。如采购人原因造成损坏时照价赔偿（投标人需在投标文件中提供组合阀（集成阀）报价，如不提供报价则视为采购人无需赔偿）。</w:t>
      </w:r>
    </w:p>
    <w:p w14:paraId="73C43B36">
      <w:pPr>
        <w:rPr>
          <w:rFonts w:hint="eastAsia" w:ascii="宋体" w:hAnsi="宋体" w:eastAsia="宋体" w:cs="宋体"/>
          <w:color w:val="000000"/>
          <w:kern w:val="0"/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AA6987"/>
    <w:multiLevelType w:val="multilevel"/>
    <w:tmpl w:val="0DAA698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A6"/>
    <w:rsid w:val="006B764A"/>
    <w:rsid w:val="00757D2F"/>
    <w:rsid w:val="00795C08"/>
    <w:rsid w:val="009430A6"/>
    <w:rsid w:val="00A6481B"/>
    <w:rsid w:val="00B6183D"/>
    <w:rsid w:val="00CB3D52"/>
    <w:rsid w:val="00EC4C0E"/>
    <w:rsid w:val="00FD68B4"/>
    <w:rsid w:val="00FD75D7"/>
    <w:rsid w:val="1C0C04BC"/>
    <w:rsid w:val="22EF5027"/>
    <w:rsid w:val="280C3E43"/>
    <w:rsid w:val="36B7716C"/>
    <w:rsid w:val="39963F19"/>
    <w:rsid w:val="67C740B8"/>
    <w:rsid w:val="7EB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1114</Words>
  <Characters>1363</Characters>
  <Lines>7</Lines>
  <Paragraphs>2</Paragraphs>
  <TotalTime>28</TotalTime>
  <ScaleCrop>false</ScaleCrop>
  <LinksUpToDate>false</LinksUpToDate>
  <CharactersWithSpaces>1375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2025-03-11T03:31:00Z</dcterms:created>
  <dc:creator>SmgWei Zhang</dc:creator>
  <cp:lastModifiedBy>。</cp:lastModifiedBy>
  <dcterms:modified xsi:type="dcterms:W3CDTF">2025-04-08T10:07:51Z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eyJoZGlkIjoiZDVkZGQ2NWUyYWNkZTM4YjA1NTg0OTZjMDgwZWY4ZWQiLCJ1c2VySWQiOiIyNTY3NTI3ODAifQ==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10D0C4C48E584526ACF6DE3E1AD29DEA_12</vt:lpwstr>
  </property>
</Properties>
</file>